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BDD" w:rsidRPr="00F13785" w:rsidRDefault="006E40F8" w:rsidP="006E40F8">
      <w:pPr>
        <w:jc w:val="center"/>
        <w:rPr>
          <w:b/>
          <w:sz w:val="24"/>
          <w:szCs w:val="24"/>
        </w:rPr>
      </w:pPr>
      <w:r w:rsidRPr="00F13785">
        <w:rPr>
          <w:b/>
          <w:sz w:val="24"/>
          <w:szCs w:val="24"/>
        </w:rPr>
        <w:t xml:space="preserve">Study guide for quiz </w:t>
      </w:r>
      <w:r w:rsidR="00717DD4" w:rsidRPr="00F13785">
        <w:rPr>
          <w:b/>
          <w:sz w:val="24"/>
          <w:szCs w:val="24"/>
        </w:rPr>
        <w:t>4</w:t>
      </w:r>
      <w:r w:rsidRPr="00F13785">
        <w:rPr>
          <w:b/>
          <w:sz w:val="24"/>
          <w:szCs w:val="24"/>
        </w:rPr>
        <w:t xml:space="preserve">: </w:t>
      </w:r>
      <w:r w:rsidR="00717DD4" w:rsidRPr="00F13785">
        <w:rPr>
          <w:b/>
          <w:sz w:val="24"/>
          <w:szCs w:val="24"/>
        </w:rPr>
        <w:t xml:space="preserve">Community Health, Vulnerable Populations and Eating </w:t>
      </w:r>
      <w:r w:rsidR="000A4983" w:rsidRPr="00F13785">
        <w:rPr>
          <w:b/>
          <w:sz w:val="24"/>
          <w:szCs w:val="24"/>
        </w:rPr>
        <w:t>Disorders</w:t>
      </w:r>
    </w:p>
    <w:p w:rsidR="006E40F8" w:rsidRPr="00F13785" w:rsidRDefault="00F13785">
      <w:pPr>
        <w:rPr>
          <w:b/>
          <w:u w:val="single"/>
        </w:rPr>
      </w:pPr>
      <w:r>
        <w:rPr>
          <w:b/>
          <w:u w:val="single"/>
        </w:rPr>
        <w:t>Community Health</w:t>
      </w:r>
    </w:p>
    <w:p w:rsidR="00F13785" w:rsidRPr="00664780" w:rsidRDefault="00F13785" w:rsidP="00F13785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RN role in </w:t>
      </w:r>
      <w:r w:rsidRPr="00664780">
        <w:rPr>
          <w:rFonts w:ascii="Times New Roman" w:hAnsi="Times New Roman" w:cs="Times New Roman"/>
          <w:sz w:val="24"/>
          <w:szCs w:val="24"/>
        </w:rPr>
        <w:t>community</w:t>
      </w:r>
      <w:r>
        <w:rPr>
          <w:rFonts w:ascii="Times New Roman" w:hAnsi="Times New Roman" w:cs="Times New Roman"/>
          <w:sz w:val="24"/>
          <w:szCs w:val="24"/>
        </w:rPr>
        <w:t xml:space="preserve"> based versus community/</w:t>
      </w:r>
      <w:r w:rsidRPr="00664780">
        <w:rPr>
          <w:rFonts w:ascii="Times New Roman" w:hAnsi="Times New Roman" w:cs="Times New Roman"/>
          <w:sz w:val="24"/>
          <w:szCs w:val="24"/>
        </w:rPr>
        <w:t>public health</w:t>
      </w:r>
    </w:p>
    <w:p w:rsidR="00F13785" w:rsidRPr="00664780" w:rsidRDefault="00F13785" w:rsidP="00F13785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Specific Community / public health nursing functions (</w:t>
      </w:r>
      <w:r w:rsidRPr="00664780">
        <w:rPr>
          <w:rFonts w:ascii="Times New Roman" w:hAnsi="Times New Roman" w:cs="Times New Roman"/>
          <w:sz w:val="24"/>
          <w:szCs w:val="24"/>
        </w:rPr>
        <w:t>their roles and responsibilities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eg</w:t>
      </w:r>
      <w:proofErr w:type="spellEnd"/>
      <w:r>
        <w:rPr>
          <w:rFonts w:ascii="Times New Roman" w:hAnsi="Times New Roman" w:cs="Times New Roman"/>
          <w:sz w:val="24"/>
          <w:szCs w:val="24"/>
        </w:rPr>
        <w:t>. Parish, school, work, jail etc.)</w:t>
      </w:r>
    </w:p>
    <w:p w:rsidR="00F13785" w:rsidRPr="00664780" w:rsidRDefault="00F13785" w:rsidP="00F13785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4780">
        <w:rPr>
          <w:rFonts w:ascii="Times New Roman" w:hAnsi="Times New Roman" w:cs="Times New Roman"/>
          <w:sz w:val="24"/>
          <w:szCs w:val="24"/>
        </w:rPr>
        <w:t>Health People 2020 objectives</w:t>
      </w:r>
      <w:r>
        <w:rPr>
          <w:rFonts w:ascii="Times New Roman" w:hAnsi="Times New Roman" w:cs="Times New Roman"/>
          <w:sz w:val="24"/>
          <w:szCs w:val="24"/>
        </w:rPr>
        <w:t>/ goals</w:t>
      </w:r>
    </w:p>
    <w:p w:rsidR="00F13785" w:rsidRPr="00664780" w:rsidRDefault="00F13785" w:rsidP="00F13785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4780">
        <w:rPr>
          <w:rFonts w:ascii="Times New Roman" w:hAnsi="Times New Roman" w:cs="Times New Roman"/>
          <w:sz w:val="24"/>
          <w:szCs w:val="24"/>
        </w:rPr>
        <w:t>Levels of prevention and measures of care in community health</w:t>
      </w:r>
    </w:p>
    <w:p w:rsidR="00F13785" w:rsidRPr="00664780" w:rsidRDefault="00F13785" w:rsidP="00F13785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4780">
        <w:rPr>
          <w:rFonts w:ascii="Times New Roman" w:hAnsi="Times New Roman" w:cs="Times New Roman"/>
          <w:sz w:val="24"/>
          <w:szCs w:val="24"/>
        </w:rPr>
        <w:t>Cultural concerns and beliefs with competent nursing care</w:t>
      </w:r>
    </w:p>
    <w:p w:rsidR="00F13785" w:rsidRDefault="00F13785" w:rsidP="00F13785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4780">
        <w:rPr>
          <w:rFonts w:ascii="Times New Roman" w:hAnsi="Times New Roman" w:cs="Times New Roman"/>
          <w:sz w:val="24"/>
          <w:szCs w:val="24"/>
        </w:rPr>
        <w:t>Nursing diagnoses with tre</w:t>
      </w:r>
      <w:r>
        <w:rPr>
          <w:rFonts w:ascii="Times New Roman" w:hAnsi="Times New Roman" w:cs="Times New Roman"/>
          <w:sz w:val="24"/>
          <w:szCs w:val="24"/>
        </w:rPr>
        <w:t xml:space="preserve">atment outcomes for </w:t>
      </w:r>
      <w:r w:rsidRPr="00664780">
        <w:rPr>
          <w:rFonts w:ascii="Times New Roman" w:hAnsi="Times New Roman" w:cs="Times New Roman"/>
          <w:sz w:val="24"/>
          <w:szCs w:val="24"/>
        </w:rPr>
        <w:t xml:space="preserve"> patients in the community</w:t>
      </w:r>
    </w:p>
    <w:p w:rsidR="00F13785" w:rsidRDefault="00F13785" w:rsidP="00F13785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nurses use epidemiology to guide interventions and models used</w:t>
      </w:r>
    </w:p>
    <w:p w:rsidR="00F13785" w:rsidRDefault="00F13785" w:rsidP="00F13785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Infection control principles for community health settings</w:t>
      </w:r>
    </w:p>
    <w:p w:rsidR="00F13785" w:rsidRPr="00F13785" w:rsidRDefault="00F13785" w:rsidP="00083A30">
      <w:pPr>
        <w:pStyle w:val="ListParagraph"/>
        <w:numPr>
          <w:ilvl w:val="0"/>
          <w:numId w:val="1"/>
        </w:numPr>
        <w:spacing w:line="240" w:lineRule="auto"/>
      </w:pPr>
      <w:r w:rsidRPr="00F13785">
        <w:rPr>
          <w:rFonts w:ascii="Times New Roman" w:hAnsi="Times New Roman" w:cs="Times New Roman"/>
          <w:sz w:val="24"/>
          <w:szCs w:val="24"/>
        </w:rPr>
        <w:t>Medicare criteria for home nursing services</w:t>
      </w:r>
    </w:p>
    <w:p w:rsidR="00717DD4" w:rsidRDefault="00717DD4" w:rsidP="00083A30">
      <w:pPr>
        <w:pStyle w:val="ListParagraph"/>
        <w:numPr>
          <w:ilvl w:val="0"/>
          <w:numId w:val="1"/>
        </w:numPr>
        <w:spacing w:line="240" w:lineRule="auto"/>
      </w:pPr>
      <w:r>
        <w:t>Nursing diagnoses with treatment outcomes for mentally ill patients in the community</w:t>
      </w:r>
    </w:p>
    <w:p w:rsidR="00F13785" w:rsidRPr="00F13785" w:rsidRDefault="00F13785">
      <w:pPr>
        <w:rPr>
          <w:b/>
          <w:u w:val="single"/>
        </w:rPr>
      </w:pPr>
      <w:r w:rsidRPr="00F13785">
        <w:rPr>
          <w:b/>
          <w:u w:val="single"/>
        </w:rPr>
        <w:t>Eating Disorders</w:t>
      </w:r>
    </w:p>
    <w:p w:rsidR="00B6398D" w:rsidRDefault="00B6398D" w:rsidP="00F13785">
      <w:pPr>
        <w:pStyle w:val="ListParagraph"/>
        <w:numPr>
          <w:ilvl w:val="0"/>
          <w:numId w:val="3"/>
        </w:numPr>
        <w:spacing w:line="240" w:lineRule="auto"/>
      </w:pPr>
      <w:bookmarkStart w:id="0" w:name="_GoBack"/>
      <w:r>
        <w:t xml:space="preserve">Therapeutic communication for </w:t>
      </w:r>
      <w:r w:rsidR="00717DD4">
        <w:t>eating</w:t>
      </w:r>
      <w:r>
        <w:t xml:space="preserve"> disorders</w:t>
      </w:r>
    </w:p>
    <w:p w:rsidR="001C7045" w:rsidRDefault="00B6398D" w:rsidP="00F13785">
      <w:pPr>
        <w:pStyle w:val="ListParagraph"/>
        <w:numPr>
          <w:ilvl w:val="0"/>
          <w:numId w:val="3"/>
        </w:numPr>
        <w:spacing w:line="240" w:lineRule="auto"/>
      </w:pPr>
      <w:r>
        <w:t xml:space="preserve">Signs, symptoms, </w:t>
      </w:r>
      <w:r w:rsidR="00717DD4">
        <w:t xml:space="preserve">complications </w:t>
      </w:r>
      <w:r>
        <w:t xml:space="preserve">and common presentations for </w:t>
      </w:r>
      <w:r w:rsidR="00717DD4">
        <w:t>eating</w:t>
      </w:r>
      <w:r>
        <w:t xml:space="preserve"> disorders</w:t>
      </w:r>
    </w:p>
    <w:p w:rsidR="00B6398D" w:rsidRDefault="00B6398D" w:rsidP="00F13785">
      <w:pPr>
        <w:pStyle w:val="ListParagraph"/>
        <w:numPr>
          <w:ilvl w:val="0"/>
          <w:numId w:val="3"/>
        </w:numPr>
        <w:spacing w:line="240" w:lineRule="auto"/>
      </w:pPr>
      <w:r>
        <w:t xml:space="preserve">Short term vs long term goals for </w:t>
      </w:r>
      <w:r w:rsidR="00717DD4">
        <w:t>eating</w:t>
      </w:r>
      <w:r>
        <w:t xml:space="preserve"> disorders</w:t>
      </w:r>
    </w:p>
    <w:p w:rsidR="00B6398D" w:rsidRDefault="00B6398D" w:rsidP="00F13785">
      <w:pPr>
        <w:pStyle w:val="ListParagraph"/>
        <w:numPr>
          <w:ilvl w:val="0"/>
          <w:numId w:val="3"/>
        </w:numPr>
        <w:spacing w:line="240" w:lineRule="auto"/>
      </w:pPr>
      <w:r>
        <w:t xml:space="preserve">Therapies and nursing interventions for treating </w:t>
      </w:r>
      <w:r w:rsidR="00717DD4">
        <w:t>eating</w:t>
      </w:r>
      <w:r>
        <w:t xml:space="preserve"> disorders</w:t>
      </w:r>
    </w:p>
    <w:p w:rsidR="00B6398D" w:rsidRDefault="00B6398D" w:rsidP="00F13785">
      <w:pPr>
        <w:pStyle w:val="ListParagraph"/>
        <w:numPr>
          <w:ilvl w:val="0"/>
          <w:numId w:val="3"/>
        </w:numPr>
        <w:spacing w:line="240" w:lineRule="auto"/>
      </w:pPr>
      <w:r>
        <w:t xml:space="preserve">Medications for </w:t>
      </w:r>
      <w:r w:rsidR="00717DD4">
        <w:t>eating</w:t>
      </w:r>
      <w:r>
        <w:t xml:space="preserve"> disorders, including what they are used for and common side effects</w:t>
      </w:r>
    </w:p>
    <w:p w:rsidR="00B6398D" w:rsidRDefault="00B6398D" w:rsidP="00F13785">
      <w:pPr>
        <w:pStyle w:val="ListParagraph"/>
        <w:numPr>
          <w:ilvl w:val="0"/>
          <w:numId w:val="3"/>
        </w:numPr>
        <w:spacing w:line="240" w:lineRule="auto"/>
      </w:pPr>
      <w:r>
        <w:t xml:space="preserve">Nursing diagnoses related to </w:t>
      </w:r>
      <w:r w:rsidR="00717DD4">
        <w:t>eating</w:t>
      </w:r>
      <w:r>
        <w:t xml:space="preserve"> disorders</w:t>
      </w:r>
    </w:p>
    <w:bookmarkEnd w:id="0"/>
    <w:p w:rsidR="00F13785" w:rsidRPr="00F13785" w:rsidRDefault="00F13785">
      <w:pPr>
        <w:rPr>
          <w:b/>
          <w:u w:val="single"/>
        </w:rPr>
      </w:pPr>
      <w:r w:rsidRPr="00F13785">
        <w:rPr>
          <w:b/>
          <w:u w:val="single"/>
        </w:rPr>
        <w:t>Vulnerable Populations</w:t>
      </w:r>
    </w:p>
    <w:p w:rsidR="005C1BBD" w:rsidRDefault="00F13785" w:rsidP="00F13785">
      <w:pPr>
        <w:pStyle w:val="ListParagraph"/>
        <w:numPr>
          <w:ilvl w:val="0"/>
          <w:numId w:val="2"/>
        </w:numPr>
      </w:pPr>
      <w:r w:rsidRPr="00F13785">
        <w:t>Understanding of different vulnerable populations</w:t>
      </w:r>
    </w:p>
    <w:p w:rsidR="00F13785" w:rsidRDefault="00F13785" w:rsidP="00F13785">
      <w:pPr>
        <w:pStyle w:val="ListParagraph"/>
        <w:numPr>
          <w:ilvl w:val="0"/>
          <w:numId w:val="2"/>
        </w:numPr>
      </w:pPr>
      <w:r>
        <w:t>Factors that predispose these populations to vulnerability</w:t>
      </w:r>
    </w:p>
    <w:p w:rsidR="00F13785" w:rsidRDefault="00F13785" w:rsidP="00F13785">
      <w:pPr>
        <w:pStyle w:val="ListParagraph"/>
        <w:numPr>
          <w:ilvl w:val="0"/>
          <w:numId w:val="2"/>
        </w:numPr>
      </w:pPr>
      <w:r>
        <w:t>Health care needs of vulnerable populations, primary, secondary</w:t>
      </w:r>
    </w:p>
    <w:p w:rsidR="00F13785" w:rsidRDefault="00F13785" w:rsidP="00F13785">
      <w:pPr>
        <w:pStyle w:val="ListParagraph"/>
        <w:numPr>
          <w:ilvl w:val="0"/>
          <w:numId w:val="2"/>
        </w:numPr>
      </w:pPr>
      <w:r>
        <w:t>Cultural risks and barriers attributing to vulnerability</w:t>
      </w:r>
    </w:p>
    <w:sectPr w:rsidR="00F13785" w:rsidSect="00FC6B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A330E"/>
    <w:multiLevelType w:val="hybridMultilevel"/>
    <w:tmpl w:val="A12A7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CC8"/>
    <w:multiLevelType w:val="hybridMultilevel"/>
    <w:tmpl w:val="EC981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773DA"/>
    <w:multiLevelType w:val="hybridMultilevel"/>
    <w:tmpl w:val="A0BAA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E40F8"/>
    <w:rsid w:val="000405F6"/>
    <w:rsid w:val="000A4983"/>
    <w:rsid w:val="001C7045"/>
    <w:rsid w:val="004B3CD1"/>
    <w:rsid w:val="004D4B69"/>
    <w:rsid w:val="005C1BBD"/>
    <w:rsid w:val="005E5A43"/>
    <w:rsid w:val="00607C72"/>
    <w:rsid w:val="00622233"/>
    <w:rsid w:val="006978A1"/>
    <w:rsid w:val="006E40F8"/>
    <w:rsid w:val="00717DD4"/>
    <w:rsid w:val="00801F78"/>
    <w:rsid w:val="009B1B4F"/>
    <w:rsid w:val="00B6398D"/>
    <w:rsid w:val="00B91C98"/>
    <w:rsid w:val="00EC630C"/>
    <w:rsid w:val="00F13785"/>
    <w:rsid w:val="00FC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D03CDC-E330-49DE-9BAF-2957E9D12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B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785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Michele M. O'Donnell</cp:lastModifiedBy>
  <cp:revision>3</cp:revision>
  <dcterms:created xsi:type="dcterms:W3CDTF">2014-01-02T23:17:00Z</dcterms:created>
  <dcterms:modified xsi:type="dcterms:W3CDTF">2015-12-17T22:34:00Z</dcterms:modified>
</cp:coreProperties>
</file>